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CC1EE" w14:textId="77777777" w:rsidR="007627D7" w:rsidRPr="007627D7" w:rsidRDefault="007627D7" w:rsidP="007627D7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7627D7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6AD89B27" w14:textId="77777777" w:rsidR="007627D7" w:rsidRPr="007627D7" w:rsidRDefault="007627D7" w:rsidP="007627D7">
      <w:pPr>
        <w:rPr>
          <w:rFonts w:ascii="Tahoma" w:hAnsi="Tahoma" w:cs="Tahoma"/>
          <w:i/>
          <w:lang w:val="es-PE"/>
        </w:rPr>
      </w:pPr>
    </w:p>
    <w:p w14:paraId="6B9AB581" w14:textId="77777777" w:rsidR="00576F22" w:rsidRPr="00576F22" w:rsidRDefault="00576F22" w:rsidP="00576F22">
      <w:pPr>
        <w:pStyle w:val="Ttulo2"/>
        <w:rPr>
          <w:rFonts w:ascii="Tahoma" w:hAnsi="Tahoma" w:cs="Tahoma"/>
          <w:bCs/>
          <w:i/>
          <w:lang w:val="es-ES"/>
        </w:rPr>
      </w:pPr>
      <w:r w:rsidRPr="00576F22">
        <w:rPr>
          <w:rFonts w:ascii="Tahoma" w:hAnsi="Tahoma" w:cs="Tahoma"/>
          <w:bCs/>
          <w:i/>
          <w:lang w:val="es-ES"/>
        </w:rPr>
        <w:t>PACIENTE</w:t>
      </w:r>
      <w:r w:rsidRPr="00576F22">
        <w:rPr>
          <w:rFonts w:ascii="Tahoma" w:hAnsi="Tahoma" w:cs="Tahoma"/>
          <w:bCs/>
          <w:i/>
          <w:lang w:val="es-ES"/>
        </w:rPr>
        <w:tab/>
      </w:r>
      <w:r w:rsidRPr="00576F22">
        <w:rPr>
          <w:rFonts w:ascii="Tahoma" w:hAnsi="Tahoma" w:cs="Tahoma"/>
          <w:bCs/>
          <w:i/>
          <w:lang w:val="es-ES"/>
        </w:rPr>
        <w:tab/>
        <w:t>: ${</w:t>
      </w:r>
      <w:proofErr w:type="spellStart"/>
      <w:r w:rsidRPr="00576F22">
        <w:rPr>
          <w:rFonts w:ascii="Tahoma" w:hAnsi="Tahoma" w:cs="Tahoma"/>
          <w:bCs/>
          <w:i/>
          <w:lang w:val="es-ES"/>
        </w:rPr>
        <w:t>name</w:t>
      </w:r>
      <w:proofErr w:type="spellEnd"/>
      <w:r w:rsidRPr="00576F22">
        <w:rPr>
          <w:rFonts w:ascii="Tahoma" w:hAnsi="Tahoma" w:cs="Tahoma"/>
          <w:bCs/>
          <w:i/>
          <w:lang w:val="es-ES"/>
        </w:rPr>
        <w:t>}</w:t>
      </w:r>
    </w:p>
    <w:p w14:paraId="2931F746" w14:textId="77777777" w:rsidR="00576F22" w:rsidRPr="00576F22" w:rsidRDefault="00576F22" w:rsidP="00576F22">
      <w:pPr>
        <w:pStyle w:val="Ttulo2"/>
        <w:rPr>
          <w:rFonts w:ascii="Tahoma" w:hAnsi="Tahoma" w:cs="Tahoma"/>
          <w:bCs/>
          <w:i/>
          <w:lang w:val="es-ES"/>
        </w:rPr>
      </w:pPr>
      <w:r w:rsidRPr="00576F22">
        <w:rPr>
          <w:rFonts w:ascii="Tahoma" w:hAnsi="Tahoma" w:cs="Tahoma"/>
          <w:bCs/>
          <w:i/>
          <w:lang w:val="es-ES"/>
        </w:rPr>
        <w:t>EXAMEN</w:t>
      </w:r>
      <w:r w:rsidRPr="00576F22">
        <w:rPr>
          <w:rFonts w:ascii="Tahoma" w:hAnsi="Tahoma" w:cs="Tahoma"/>
          <w:bCs/>
          <w:i/>
          <w:lang w:val="es-ES"/>
        </w:rPr>
        <w:tab/>
      </w:r>
      <w:r w:rsidRPr="00576F22">
        <w:rPr>
          <w:rFonts w:ascii="Tahoma" w:hAnsi="Tahoma" w:cs="Tahoma"/>
          <w:bCs/>
          <w:i/>
          <w:lang w:val="es-ES"/>
        </w:rPr>
        <w:tab/>
        <w:t>: ${</w:t>
      </w:r>
      <w:proofErr w:type="spellStart"/>
      <w:r w:rsidRPr="00576F22">
        <w:rPr>
          <w:rFonts w:ascii="Tahoma" w:hAnsi="Tahoma" w:cs="Tahoma"/>
          <w:bCs/>
          <w:i/>
          <w:lang w:val="es-ES"/>
        </w:rPr>
        <w:t>descripcion</w:t>
      </w:r>
      <w:proofErr w:type="spellEnd"/>
      <w:r w:rsidRPr="00576F22">
        <w:rPr>
          <w:rFonts w:ascii="Tahoma" w:hAnsi="Tahoma" w:cs="Tahoma"/>
          <w:bCs/>
          <w:i/>
          <w:lang w:val="es-ES"/>
        </w:rPr>
        <w:t>}</w:t>
      </w:r>
    </w:p>
    <w:p w14:paraId="7CE7F0FF" w14:textId="77777777" w:rsidR="00576F22" w:rsidRPr="00576F22" w:rsidRDefault="00576F22" w:rsidP="00576F22">
      <w:pPr>
        <w:pStyle w:val="Ttulo2"/>
        <w:rPr>
          <w:rFonts w:ascii="Tahoma" w:hAnsi="Tahoma" w:cs="Tahoma"/>
          <w:bCs/>
          <w:i/>
          <w:lang w:val="es-ES"/>
        </w:rPr>
      </w:pPr>
      <w:r w:rsidRPr="00576F22">
        <w:rPr>
          <w:rFonts w:ascii="Tahoma" w:hAnsi="Tahoma" w:cs="Tahoma"/>
          <w:bCs/>
          <w:i/>
          <w:lang w:val="es-ES"/>
        </w:rPr>
        <w:t>INDICACIÓN</w:t>
      </w:r>
      <w:r w:rsidRPr="00576F22">
        <w:rPr>
          <w:rFonts w:ascii="Tahoma" w:hAnsi="Tahoma" w:cs="Tahoma"/>
          <w:bCs/>
          <w:i/>
          <w:lang w:val="es-ES"/>
        </w:rPr>
        <w:tab/>
      </w:r>
      <w:r w:rsidRPr="00576F22">
        <w:rPr>
          <w:rFonts w:ascii="Tahoma" w:hAnsi="Tahoma" w:cs="Tahoma"/>
          <w:bCs/>
          <w:i/>
          <w:lang w:val="es-ES"/>
        </w:rPr>
        <w:tab/>
        <w:t>: ${</w:t>
      </w:r>
      <w:proofErr w:type="spellStart"/>
      <w:r w:rsidRPr="00576F22">
        <w:rPr>
          <w:rFonts w:ascii="Tahoma" w:hAnsi="Tahoma" w:cs="Tahoma"/>
          <w:bCs/>
          <w:i/>
          <w:lang w:val="es-ES"/>
        </w:rPr>
        <w:t>indicacion</w:t>
      </w:r>
      <w:proofErr w:type="spellEnd"/>
      <w:r w:rsidRPr="00576F22">
        <w:rPr>
          <w:rFonts w:ascii="Tahoma" w:hAnsi="Tahoma" w:cs="Tahoma"/>
          <w:bCs/>
          <w:i/>
          <w:lang w:val="es-ES"/>
        </w:rPr>
        <w:t>}</w:t>
      </w:r>
    </w:p>
    <w:p w14:paraId="69156C28" w14:textId="77777777" w:rsidR="00576F22" w:rsidRPr="00576F22" w:rsidRDefault="00576F22" w:rsidP="00576F22">
      <w:pPr>
        <w:pStyle w:val="Ttulo2"/>
        <w:rPr>
          <w:rFonts w:ascii="Tahoma" w:hAnsi="Tahoma" w:cs="Tahoma"/>
          <w:bCs/>
          <w:i/>
          <w:lang w:val="es-ES"/>
        </w:rPr>
      </w:pPr>
      <w:r w:rsidRPr="00576F22">
        <w:rPr>
          <w:rFonts w:ascii="Tahoma" w:hAnsi="Tahoma" w:cs="Tahoma"/>
          <w:bCs/>
          <w:i/>
          <w:lang w:val="es-ES"/>
        </w:rPr>
        <w:t>FECHA</w:t>
      </w:r>
      <w:r w:rsidRPr="00576F22">
        <w:rPr>
          <w:rFonts w:ascii="Tahoma" w:hAnsi="Tahoma" w:cs="Tahoma"/>
          <w:bCs/>
          <w:i/>
          <w:lang w:val="es-ES"/>
        </w:rPr>
        <w:tab/>
      </w:r>
      <w:r w:rsidRPr="00576F22">
        <w:rPr>
          <w:rFonts w:ascii="Tahoma" w:hAnsi="Tahoma" w:cs="Tahoma"/>
          <w:bCs/>
          <w:i/>
          <w:lang w:val="es-ES"/>
        </w:rPr>
        <w:tab/>
      </w:r>
      <w:r w:rsidRPr="00576F22">
        <w:rPr>
          <w:rFonts w:ascii="Tahoma" w:hAnsi="Tahoma" w:cs="Tahoma"/>
          <w:bCs/>
          <w:i/>
          <w:lang w:val="es-ES"/>
        </w:rPr>
        <w:tab/>
        <w:t>: ${date}</w:t>
      </w:r>
    </w:p>
    <w:p w14:paraId="5A64CC19" w14:textId="77777777" w:rsidR="007627D7" w:rsidRPr="00576F22" w:rsidRDefault="007627D7" w:rsidP="007627D7">
      <w:pPr>
        <w:pStyle w:val="Ttulo2"/>
        <w:rPr>
          <w:rFonts w:ascii="Tahoma" w:hAnsi="Tahoma" w:cs="Tahoma"/>
          <w:i/>
          <w:sz w:val="22"/>
          <w:szCs w:val="20"/>
          <w:lang w:val="es-ES"/>
        </w:rPr>
      </w:pPr>
    </w:p>
    <w:p w14:paraId="67F6C807" w14:textId="77777777" w:rsidR="007627D7" w:rsidRPr="007627D7" w:rsidRDefault="007627D7" w:rsidP="007627D7">
      <w:pPr>
        <w:pStyle w:val="Ttulo1"/>
        <w:jc w:val="both"/>
        <w:rPr>
          <w:rFonts w:ascii="Tahoma" w:hAnsi="Tahoma"/>
          <w:i/>
          <w:sz w:val="22"/>
          <w:szCs w:val="20"/>
          <w:lang w:val="es-PE"/>
        </w:rPr>
      </w:pPr>
      <w:r w:rsidRPr="007627D7">
        <w:rPr>
          <w:rFonts w:ascii="Tahoma" w:hAnsi="Tahoma"/>
          <w:i/>
          <w:sz w:val="22"/>
          <w:szCs w:val="20"/>
          <w:lang w:val="es-PE"/>
        </w:rPr>
        <w:t xml:space="preserve">EL ESTUDIO RADIOLÓGICO DE LOS SENOS PARANASALES REALIZADO EN LAS PROYECCIONES DE WATERS </w:t>
      </w:r>
      <w:proofErr w:type="gramStart"/>
      <w:r w:rsidRPr="007627D7">
        <w:rPr>
          <w:rFonts w:ascii="Tahoma" w:hAnsi="Tahoma"/>
          <w:i/>
          <w:sz w:val="22"/>
          <w:szCs w:val="20"/>
          <w:lang w:val="es-PE"/>
        </w:rPr>
        <w:t>Y  CADWELL</w:t>
      </w:r>
      <w:proofErr w:type="gramEnd"/>
      <w:r w:rsidRPr="007627D7">
        <w:rPr>
          <w:rFonts w:ascii="Tahoma" w:hAnsi="Tahoma"/>
          <w:i/>
          <w:sz w:val="22"/>
          <w:szCs w:val="20"/>
          <w:lang w:val="es-PE"/>
        </w:rPr>
        <w:t>, MUESTRAN:</w:t>
      </w:r>
    </w:p>
    <w:p w14:paraId="0164926F" w14:textId="77777777" w:rsidR="007627D7" w:rsidRPr="007627D7" w:rsidRDefault="007627D7" w:rsidP="007627D7">
      <w:pPr>
        <w:rPr>
          <w:rFonts w:ascii="Tahoma" w:hAnsi="Tahoma" w:cs="Arial"/>
          <w:b/>
          <w:bCs/>
          <w:i/>
          <w:szCs w:val="20"/>
          <w:lang w:val="es-PE"/>
        </w:rPr>
      </w:pPr>
    </w:p>
    <w:p w14:paraId="0A52504B" w14:textId="77777777" w:rsidR="007627D7" w:rsidRPr="007627D7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7627D7">
        <w:rPr>
          <w:rFonts w:ascii="Tahoma" w:hAnsi="Tahoma" w:cs="Arial"/>
          <w:i/>
          <w:szCs w:val="20"/>
          <w:lang w:val="es-PE"/>
        </w:rPr>
        <w:t>Transparencia conservada de las cavidades paranasales sin evidencia de niveles hidroaéreos ni masas en su interior.</w:t>
      </w:r>
    </w:p>
    <w:p w14:paraId="12DF07EB" w14:textId="77777777" w:rsidR="007627D7" w:rsidRPr="00320FA9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Engrosamiento de los cornetes nasales inferiores.</w:t>
      </w:r>
    </w:p>
    <w:p w14:paraId="113F89F8" w14:textId="77777777" w:rsidR="007627D7" w:rsidRPr="007627D7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7627D7">
        <w:rPr>
          <w:rFonts w:ascii="Tahoma" w:hAnsi="Tahoma" w:cs="Arial"/>
          <w:i/>
          <w:szCs w:val="20"/>
          <w:lang w:val="es-PE"/>
        </w:rPr>
        <w:t>Huesos del macizo facial conservados.</w:t>
      </w:r>
    </w:p>
    <w:p w14:paraId="4D9CA4C8" w14:textId="77777777" w:rsidR="007627D7" w:rsidRPr="00320FA9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Densidad ósea conservada.</w:t>
      </w:r>
    </w:p>
    <w:p w14:paraId="0D6A58E6" w14:textId="77777777" w:rsidR="007627D7" w:rsidRPr="00320FA9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Partes blandas sin alteraciones.</w:t>
      </w:r>
    </w:p>
    <w:p w14:paraId="43E12F3E" w14:textId="77777777" w:rsidR="007627D7" w:rsidRPr="00320FA9" w:rsidRDefault="007627D7" w:rsidP="007627D7">
      <w:pPr>
        <w:jc w:val="both"/>
        <w:rPr>
          <w:rFonts w:ascii="Tahoma" w:hAnsi="Tahoma" w:cs="Arial"/>
          <w:b/>
          <w:bCs/>
          <w:i/>
          <w:szCs w:val="20"/>
        </w:rPr>
      </w:pPr>
    </w:p>
    <w:p w14:paraId="30DE4680" w14:textId="77777777" w:rsidR="007627D7" w:rsidRPr="00320FA9" w:rsidRDefault="007627D7" w:rsidP="007627D7">
      <w:pPr>
        <w:jc w:val="both"/>
        <w:rPr>
          <w:rFonts w:ascii="Tahoma" w:hAnsi="Tahoma" w:cs="Arial"/>
          <w:b/>
          <w:bCs/>
          <w:i/>
          <w:szCs w:val="20"/>
        </w:rPr>
      </w:pPr>
    </w:p>
    <w:p w14:paraId="5A436255" w14:textId="77777777" w:rsidR="007627D7" w:rsidRPr="00320FA9" w:rsidRDefault="007627D7" w:rsidP="007627D7">
      <w:pPr>
        <w:jc w:val="both"/>
        <w:rPr>
          <w:rFonts w:ascii="Tahoma" w:hAnsi="Tahoma" w:cs="Arial"/>
          <w:b/>
          <w:bCs/>
          <w:i/>
          <w:szCs w:val="20"/>
        </w:rPr>
      </w:pPr>
      <w:r>
        <w:rPr>
          <w:rFonts w:ascii="Tahoma" w:hAnsi="Tahoma" w:cs="Arial"/>
          <w:b/>
          <w:bCs/>
          <w:i/>
          <w:szCs w:val="20"/>
        </w:rPr>
        <w:t>IDx</w:t>
      </w:r>
      <w:r w:rsidRPr="00320FA9">
        <w:rPr>
          <w:rFonts w:ascii="Tahoma" w:hAnsi="Tahoma" w:cs="Arial"/>
          <w:b/>
          <w:bCs/>
          <w:i/>
          <w:szCs w:val="20"/>
        </w:rPr>
        <w:t>:</w:t>
      </w:r>
    </w:p>
    <w:p w14:paraId="66203BCE" w14:textId="77777777" w:rsidR="007627D7" w:rsidRPr="00320FA9" w:rsidRDefault="007627D7" w:rsidP="007627D7">
      <w:pPr>
        <w:jc w:val="both"/>
        <w:rPr>
          <w:rFonts w:ascii="Tahoma" w:hAnsi="Tahoma" w:cs="Arial"/>
          <w:i/>
          <w:szCs w:val="20"/>
        </w:rPr>
      </w:pPr>
    </w:p>
    <w:p w14:paraId="7DA3415F" w14:textId="77777777" w:rsidR="007627D7" w:rsidRPr="00320FA9" w:rsidRDefault="007627D7" w:rsidP="007627D7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CAVIDADES PARANASALES DE NEUMATIZACION CONSERVADA.</w:t>
      </w:r>
    </w:p>
    <w:p w14:paraId="7B0FDD28" w14:textId="77777777" w:rsidR="007627D7" w:rsidRPr="00320FA9" w:rsidRDefault="007627D7" w:rsidP="007627D7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ENGROSAMIENTO DE CORNETES NASALES COMO SIGNO SUGERENTE DE PROCESO ALERGICO.</w:t>
      </w:r>
    </w:p>
    <w:p w14:paraId="2AA44D48" w14:textId="77777777" w:rsidR="007627D7" w:rsidRPr="00320FA9" w:rsidRDefault="007627D7" w:rsidP="007627D7">
      <w:pPr>
        <w:jc w:val="both"/>
        <w:rPr>
          <w:rFonts w:ascii="Tahoma" w:hAnsi="Tahoma" w:cs="Arial"/>
          <w:i/>
          <w:szCs w:val="20"/>
        </w:rPr>
      </w:pPr>
    </w:p>
    <w:p w14:paraId="7C357F78" w14:textId="77777777" w:rsidR="007627D7" w:rsidRPr="007627D7" w:rsidRDefault="007627D7" w:rsidP="007627D7">
      <w:pPr>
        <w:rPr>
          <w:i/>
          <w:lang w:val="es-PE"/>
        </w:rPr>
      </w:pPr>
      <w:r w:rsidRPr="007627D7">
        <w:rPr>
          <w:rFonts w:ascii="Tahoma" w:hAnsi="Tahoma" w:cs="Arial"/>
          <w:i/>
          <w:szCs w:val="20"/>
          <w:lang w:val="es-PE"/>
        </w:rPr>
        <w:t>S/S CORRELACIONAR CON DATOS CLINICOS Y CONTROL POSTERIOR.</w:t>
      </w:r>
    </w:p>
    <w:p w14:paraId="2B682744" w14:textId="77777777" w:rsidR="007627D7" w:rsidRPr="007627D7" w:rsidRDefault="007627D7" w:rsidP="007627D7">
      <w:pPr>
        <w:rPr>
          <w:i/>
          <w:lang w:val="es-PE"/>
        </w:rPr>
      </w:pPr>
    </w:p>
    <w:p w14:paraId="55B71B2B" w14:textId="320091C3" w:rsidR="007627D7" w:rsidRPr="00320FA9" w:rsidRDefault="007627D7" w:rsidP="007627D7">
      <w:pPr>
        <w:rPr>
          <w:i/>
        </w:rPr>
      </w:pPr>
      <w:r w:rsidRPr="00320FA9">
        <w:rPr>
          <w:rFonts w:ascii="Tahoma" w:hAnsi="Tahoma" w:cs="Arial"/>
          <w:i/>
          <w:szCs w:val="20"/>
        </w:rPr>
        <w:t>ATENTAMENTE,</w:t>
      </w: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152E7DDD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5AE4B989" w:rsidR="00A4047F" w:rsidRDefault="007627D7" w:rsidP="00A4047F">
      <w:pPr>
        <w:jc w:val="both"/>
        <w:rPr>
          <w:rFonts w:ascii="Tahoma" w:hAnsi="Tahoma" w:cs="Arial"/>
          <w:i/>
        </w:rPr>
      </w:pPr>
      <w:r>
        <w:rPr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7B1E7148" wp14:editId="13AE927E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366010" cy="1518285"/>
            <wp:effectExtent l="0" t="0" r="0" b="5715"/>
            <wp:wrapNone/>
            <wp:docPr id="1269356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3147AD" w14:textId="77777777" w:rsidR="00000984" w:rsidRDefault="00000984">
      <w:r>
        <w:separator/>
      </w:r>
    </w:p>
  </w:endnote>
  <w:endnote w:type="continuationSeparator" w:id="0">
    <w:p w14:paraId="579B6538" w14:textId="77777777" w:rsidR="00000984" w:rsidRDefault="00000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B1BE131C-B528-465D-881E-E3783AFB699E}"/>
    <w:embedBold r:id="rId2" w:fontKey="{C60274BA-8EBB-4217-BE65-22C4B405C139}"/>
    <w:embedItalic r:id="rId3" w:fontKey="{081A2E62-2C2F-49CC-9F16-244C16AAAAF7}"/>
    <w:embedBoldItalic r:id="rId4" w:fontKey="{573F3B2D-E1AE-4499-9CAE-657573410E2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D31DB83-7F1B-407E-8666-E3CEECAF67FA}"/>
    <w:embedItalic r:id="rId6" w:fontKey="{3C70D75E-6257-4440-8736-5DA008E118C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15B16A8-BDF5-446A-AA32-72DAD28D0251}"/>
    <w:embedBold r:id="rId8" w:fontKey="{D2D9C1FB-845B-4CA1-BC6A-916983AE2878}"/>
    <w:embedItalic r:id="rId9" w:fontKey="{CEB53B91-6BA5-4C71-9C1A-C2C94CF92510}"/>
    <w:embedBoldItalic r:id="rId10" w:fontKey="{D08FA4DD-F636-480C-A603-EEDF797178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B296BC55-EE58-49E3-9CF6-9A88BF592A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5857011-71AB-41F4-8C1D-435E5C12373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648B923C-5641-48C4-8E38-3DB501157B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C9EB1B" w14:textId="77777777" w:rsidR="00000984" w:rsidRDefault="00000984">
      <w:r>
        <w:separator/>
      </w:r>
    </w:p>
  </w:footnote>
  <w:footnote w:type="continuationSeparator" w:id="0">
    <w:p w14:paraId="48CE374E" w14:textId="77777777" w:rsidR="00000984" w:rsidRDefault="000009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00984"/>
    <w:rsid w:val="00095BCB"/>
    <w:rsid w:val="00132624"/>
    <w:rsid w:val="002F5212"/>
    <w:rsid w:val="003A6D7C"/>
    <w:rsid w:val="003F7BAB"/>
    <w:rsid w:val="00442CCC"/>
    <w:rsid w:val="00576F22"/>
    <w:rsid w:val="00587919"/>
    <w:rsid w:val="005D63D4"/>
    <w:rsid w:val="007627D7"/>
    <w:rsid w:val="007A0756"/>
    <w:rsid w:val="00894C06"/>
    <w:rsid w:val="00941F09"/>
    <w:rsid w:val="00A4047F"/>
    <w:rsid w:val="00F0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5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108</Words>
  <Characters>595</Characters>
  <Application>Microsoft Office Word</Application>
  <DocSecurity>0</DocSecurity>
  <Lines>4</Lines>
  <Paragraphs>1</Paragraphs>
  <ScaleCrop>false</ScaleCrop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4</cp:revision>
  <dcterms:created xsi:type="dcterms:W3CDTF">2025-01-29T16:57:00Z</dcterms:created>
  <dcterms:modified xsi:type="dcterms:W3CDTF">2025-01-30T14:18:00Z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